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649E" w14:textId="77777777" w:rsidR="00253678" w:rsidRPr="00736893" w:rsidRDefault="00253678" w:rsidP="00253678">
      <w:pPr>
        <w:numPr>
          <w:ilvl w:val="0"/>
          <w:numId w:val="1"/>
        </w:numPr>
        <w:spacing w:beforeLines="50" w:before="180" w:line="240" w:lineRule="atLeast"/>
        <w:ind w:left="482" w:hanging="482"/>
        <w:jc w:val="both"/>
        <w:rPr>
          <w:rFonts w:eastAsia="標楷體"/>
          <w:color w:val="000000" w:themeColor="text1"/>
          <w:szCs w:val="24"/>
        </w:rPr>
      </w:pPr>
      <w:r w:rsidRPr="00736893">
        <w:rPr>
          <w:rFonts w:eastAsia="標楷體"/>
          <w:color w:val="000000" w:themeColor="text1"/>
          <w:szCs w:val="24"/>
        </w:rPr>
        <w:t>碩士班新生選擇指導教授配對時，將以</w:t>
      </w:r>
      <w:r w:rsidRPr="00736893">
        <w:rPr>
          <w:rFonts w:eastAsia="標楷體"/>
          <w:b/>
          <w:color w:val="000000" w:themeColor="text1"/>
          <w:szCs w:val="24"/>
        </w:rPr>
        <w:t>新生與老師之共同意願</w:t>
      </w:r>
      <w:r w:rsidRPr="00736893">
        <w:rPr>
          <w:rFonts w:eastAsia="標楷體"/>
          <w:color w:val="000000" w:themeColor="text1"/>
          <w:szCs w:val="24"/>
        </w:rPr>
        <w:t>為主。</w:t>
      </w:r>
    </w:p>
    <w:p w14:paraId="7AB5D491" w14:textId="1CF6212A" w:rsidR="00253678" w:rsidRPr="00736893" w:rsidRDefault="00253678" w:rsidP="00253678">
      <w:pPr>
        <w:numPr>
          <w:ilvl w:val="0"/>
          <w:numId w:val="1"/>
        </w:numPr>
        <w:spacing w:beforeLines="25" w:before="90" w:line="240" w:lineRule="atLeast"/>
        <w:ind w:left="482" w:hanging="482"/>
        <w:jc w:val="both"/>
        <w:rPr>
          <w:rFonts w:eastAsia="標楷體"/>
          <w:color w:val="000000" w:themeColor="text1"/>
          <w:szCs w:val="24"/>
        </w:rPr>
      </w:pPr>
      <w:r w:rsidRPr="00840205">
        <w:rPr>
          <w:rFonts w:eastAsia="標楷體"/>
          <w:color w:val="000000" w:themeColor="text1"/>
          <w:szCs w:val="24"/>
        </w:rPr>
        <w:t>建議各位新生可參考本所</w:t>
      </w:r>
      <w:hyperlink r:id="rId7" w:history="1">
        <w:r w:rsidRPr="00840205">
          <w:rPr>
            <w:rFonts w:eastAsia="標楷體"/>
            <w:color w:val="000000" w:themeColor="text1"/>
            <w:szCs w:val="24"/>
          </w:rPr>
          <w:t>網頁師資成員</w:t>
        </w:r>
      </w:hyperlink>
      <w:r w:rsidRPr="00840205">
        <w:rPr>
          <w:rFonts w:eastAsia="標楷體"/>
          <w:color w:val="000000" w:themeColor="text1"/>
          <w:szCs w:val="24"/>
        </w:rPr>
        <w:t>，依興趣走訪老師之研究室</w:t>
      </w:r>
      <w:r>
        <w:rPr>
          <w:rFonts w:eastAsia="標楷體" w:hint="eastAsia"/>
          <w:color w:val="000000" w:themeColor="text1"/>
          <w:szCs w:val="24"/>
        </w:rPr>
        <w:t>，</w:t>
      </w:r>
      <w:r w:rsidRPr="00736893">
        <w:rPr>
          <w:rFonts w:eastAsia="標楷體"/>
          <w:color w:val="000000" w:themeColor="text1"/>
          <w:szCs w:val="24"/>
        </w:rPr>
        <w:t>再依志願填寫</w:t>
      </w:r>
      <w:r w:rsidRPr="00736893">
        <w:rPr>
          <w:rFonts w:eastAsia="標楷體" w:hint="eastAsia"/>
          <w:color w:val="000000" w:themeColor="text1"/>
          <w:szCs w:val="24"/>
        </w:rPr>
        <w:t>選擇</w:t>
      </w:r>
      <w:r w:rsidRPr="00736893">
        <w:rPr>
          <w:rFonts w:eastAsia="標楷體"/>
          <w:color w:val="000000" w:themeColor="text1"/>
          <w:szCs w:val="24"/>
        </w:rPr>
        <w:t>指導教授之</w:t>
      </w:r>
      <w:r w:rsidRPr="00736893">
        <w:rPr>
          <w:rFonts w:eastAsia="標楷體" w:hint="eastAsia"/>
          <w:color w:val="000000" w:themeColor="text1"/>
          <w:szCs w:val="24"/>
        </w:rPr>
        <w:t>意願</w:t>
      </w:r>
      <w:r w:rsidRPr="00736893">
        <w:rPr>
          <w:rFonts w:eastAsia="標楷體"/>
          <w:color w:val="000000" w:themeColor="text1"/>
          <w:szCs w:val="24"/>
        </w:rPr>
        <w:t>順序於『</w:t>
      </w:r>
      <w:r w:rsidRPr="00736893">
        <w:rPr>
          <w:rFonts w:eastAsia="標楷體"/>
          <w:b/>
          <w:color w:val="000000" w:themeColor="text1"/>
          <w:szCs w:val="24"/>
        </w:rPr>
        <w:t>生理所</w:t>
      </w:r>
      <w:r w:rsidRPr="00736893">
        <w:rPr>
          <w:rFonts w:eastAsia="標楷體" w:hint="eastAsia"/>
          <w:b/>
          <w:color w:val="000000" w:themeColor="text1"/>
          <w:szCs w:val="24"/>
        </w:rPr>
        <w:t>碩士班新生選擇指導教授</w:t>
      </w:r>
      <w:r w:rsidRPr="00736893">
        <w:rPr>
          <w:rFonts w:eastAsia="標楷體"/>
          <w:b/>
          <w:color w:val="000000" w:themeColor="text1"/>
          <w:szCs w:val="24"/>
        </w:rPr>
        <w:t>配對表</w:t>
      </w:r>
      <w:r w:rsidRPr="00736893">
        <w:rPr>
          <w:rFonts w:eastAsia="標楷體"/>
          <w:color w:val="000000" w:themeColor="text1"/>
          <w:szCs w:val="24"/>
        </w:rPr>
        <w:t>』</w:t>
      </w:r>
      <w:r w:rsidRPr="00736893">
        <w:rPr>
          <w:rFonts w:eastAsia="標楷體"/>
          <w:color w:val="000000" w:themeColor="text1"/>
          <w:szCs w:val="24"/>
        </w:rPr>
        <w:t>(</w:t>
      </w:r>
      <w:r w:rsidRPr="00736893">
        <w:rPr>
          <w:rFonts w:eastAsia="標楷體"/>
          <w:color w:val="000000" w:themeColor="text1"/>
          <w:szCs w:val="24"/>
        </w:rPr>
        <w:t>序號最低者代表最有興趣者</w:t>
      </w:r>
      <w:r w:rsidRPr="00736893">
        <w:rPr>
          <w:rFonts w:eastAsia="標楷體"/>
          <w:color w:val="000000" w:themeColor="text1"/>
          <w:szCs w:val="24"/>
        </w:rPr>
        <w:t>)</w:t>
      </w:r>
      <w:r w:rsidRPr="00736893">
        <w:rPr>
          <w:rFonts w:eastAsia="標楷體"/>
          <w:color w:val="000000" w:themeColor="text1"/>
          <w:szCs w:val="24"/>
        </w:rPr>
        <w:t>。</w:t>
      </w:r>
      <w:r w:rsidRPr="00736893">
        <w:rPr>
          <w:rFonts w:eastAsia="標楷體" w:hint="eastAsia"/>
          <w:color w:val="000000" w:themeColor="text1"/>
          <w:szCs w:val="24"/>
        </w:rPr>
        <w:t>同時</w:t>
      </w:r>
      <w:r w:rsidRPr="00736893">
        <w:rPr>
          <w:rFonts w:eastAsia="標楷體"/>
          <w:color w:val="000000" w:themeColor="text1"/>
          <w:szCs w:val="24"/>
        </w:rPr>
        <w:t>指導老師</w:t>
      </w:r>
      <w:r w:rsidRPr="00736893">
        <w:rPr>
          <w:rFonts w:eastAsia="標楷體" w:hint="eastAsia"/>
          <w:color w:val="000000" w:themeColor="text1"/>
          <w:szCs w:val="24"/>
        </w:rPr>
        <w:t>亦將</w:t>
      </w:r>
      <w:r w:rsidRPr="00736893">
        <w:rPr>
          <w:rFonts w:eastAsia="標楷體"/>
          <w:color w:val="000000" w:themeColor="text1"/>
          <w:szCs w:val="24"/>
        </w:rPr>
        <w:t>依其與學生晤談結果填寫擬招收新生之</w:t>
      </w:r>
      <w:r w:rsidRPr="00736893">
        <w:rPr>
          <w:rFonts w:eastAsia="標楷體" w:hint="eastAsia"/>
          <w:color w:val="000000" w:themeColor="text1"/>
          <w:szCs w:val="24"/>
        </w:rPr>
        <w:t>優先</w:t>
      </w:r>
      <w:r w:rsidRPr="00736893">
        <w:rPr>
          <w:rFonts w:eastAsia="標楷體"/>
          <w:color w:val="000000" w:themeColor="text1"/>
          <w:szCs w:val="24"/>
        </w:rPr>
        <w:t>順序。</w:t>
      </w:r>
    </w:p>
    <w:p w14:paraId="2CA8B058" w14:textId="48FE8A2F" w:rsidR="00253678" w:rsidRPr="00736893" w:rsidRDefault="00253678" w:rsidP="00253678">
      <w:pPr>
        <w:numPr>
          <w:ilvl w:val="0"/>
          <w:numId w:val="1"/>
        </w:numPr>
        <w:spacing w:beforeLines="20" w:before="72" w:line="240" w:lineRule="atLeast"/>
        <w:ind w:left="482" w:hanging="482"/>
        <w:jc w:val="both"/>
        <w:rPr>
          <w:rFonts w:eastAsia="標楷體"/>
          <w:color w:val="000000" w:themeColor="text1"/>
          <w:szCs w:val="24"/>
        </w:rPr>
      </w:pPr>
      <w:r w:rsidRPr="00736893">
        <w:rPr>
          <w:rFonts w:eastAsia="標楷體"/>
          <w:color w:val="000000" w:themeColor="text1"/>
        </w:rPr>
        <w:t>配對過程雖以新生選擇老師為主，然仍以師生雙方之序號總和最低者作為參考之依據。</w:t>
      </w:r>
    </w:p>
    <w:p w14:paraId="5E81E893" w14:textId="248EF93C" w:rsidR="00253678" w:rsidRPr="00736893" w:rsidRDefault="00253678" w:rsidP="00253678">
      <w:pPr>
        <w:numPr>
          <w:ilvl w:val="0"/>
          <w:numId w:val="1"/>
        </w:numPr>
        <w:spacing w:beforeLines="25" w:before="90" w:line="240" w:lineRule="atLeast"/>
        <w:ind w:left="482" w:hanging="482"/>
        <w:jc w:val="both"/>
        <w:rPr>
          <w:rFonts w:eastAsia="標楷體"/>
          <w:color w:val="000000" w:themeColor="text1"/>
        </w:rPr>
      </w:pPr>
      <w:r w:rsidRPr="00736893">
        <w:rPr>
          <w:rFonts w:eastAsia="標楷體"/>
          <w:color w:val="000000" w:themeColor="text1"/>
        </w:rPr>
        <w:t>第一輪配對</w:t>
      </w:r>
      <w:r w:rsidRPr="00736893">
        <w:rPr>
          <w:rFonts w:eastAsia="標楷體" w:hint="eastAsia"/>
          <w:color w:val="000000" w:themeColor="text1"/>
        </w:rPr>
        <w:t>結果未能配對成功的學生</w:t>
      </w:r>
      <w:r w:rsidRPr="00736893">
        <w:rPr>
          <w:rFonts w:eastAsia="標楷體"/>
          <w:color w:val="000000" w:themeColor="text1"/>
        </w:rPr>
        <w:t>，</w:t>
      </w:r>
      <w:r w:rsidRPr="00736893">
        <w:rPr>
          <w:rFonts w:eastAsia="標楷體" w:hint="eastAsia"/>
          <w:color w:val="000000" w:themeColor="text1"/>
        </w:rPr>
        <w:t>本所將會</w:t>
      </w:r>
      <w:r w:rsidRPr="00736893">
        <w:rPr>
          <w:rFonts w:eastAsia="標楷體"/>
          <w:color w:val="000000" w:themeColor="text1"/>
        </w:rPr>
        <w:t>啟動第二輪配對作業</w:t>
      </w:r>
      <w:r w:rsidRPr="00736893">
        <w:rPr>
          <w:rFonts w:eastAsia="標楷體" w:hint="eastAsia"/>
          <w:color w:val="000000" w:themeColor="text1"/>
        </w:rPr>
        <w:t xml:space="preserve"> </w:t>
      </w:r>
      <w:r w:rsidRPr="00736893">
        <w:rPr>
          <w:rFonts w:eastAsia="標楷體" w:hint="eastAsia"/>
          <w:color w:val="000000" w:themeColor="text1"/>
        </w:rPr>
        <w:t>，</w:t>
      </w:r>
      <w:proofErr w:type="gramStart"/>
      <w:r w:rsidRPr="00736893">
        <w:rPr>
          <w:rFonts w:eastAsia="標楷體"/>
          <w:color w:val="000000" w:themeColor="text1"/>
        </w:rPr>
        <w:t>屆時倘尚有</w:t>
      </w:r>
      <w:proofErr w:type="gramEnd"/>
      <w:r w:rsidRPr="00736893">
        <w:rPr>
          <w:rFonts w:eastAsia="標楷體"/>
          <w:color w:val="000000" w:themeColor="text1"/>
        </w:rPr>
        <w:t>新生未配對成功，則由</w:t>
      </w:r>
      <w:r w:rsidRPr="00736893">
        <w:rPr>
          <w:rFonts w:eastAsia="標楷體" w:hint="eastAsia"/>
          <w:color w:val="000000" w:themeColor="text1"/>
        </w:rPr>
        <w:t>負責</w:t>
      </w:r>
      <w:r>
        <w:rPr>
          <w:rFonts w:eastAsia="標楷體" w:hint="eastAsia"/>
          <w:color w:val="000000" w:themeColor="text1"/>
        </w:rPr>
        <w:t>老師</w:t>
      </w:r>
      <w:r w:rsidRPr="00736893">
        <w:rPr>
          <w:rFonts w:eastAsia="標楷體"/>
          <w:color w:val="000000" w:themeColor="text1"/>
        </w:rPr>
        <w:t>居中斡旋協助該新生找尋適合之指導教授。</w:t>
      </w:r>
    </w:p>
    <w:p w14:paraId="604CC555" w14:textId="77777777" w:rsidR="009C00EF" w:rsidRPr="00253678" w:rsidRDefault="009C00EF"/>
    <w:sectPr w:rsidR="009C00EF" w:rsidRPr="00253678" w:rsidSect="00FA5F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949B" w14:textId="77777777" w:rsidR="00381268" w:rsidRDefault="00381268" w:rsidP="00253678">
      <w:r>
        <w:separator/>
      </w:r>
    </w:p>
  </w:endnote>
  <w:endnote w:type="continuationSeparator" w:id="0">
    <w:p w14:paraId="26B0124C" w14:textId="77777777" w:rsidR="00381268" w:rsidRDefault="00381268" w:rsidP="0025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7200" w14:textId="77777777" w:rsidR="00381268" w:rsidRDefault="00381268" w:rsidP="00253678">
      <w:r>
        <w:separator/>
      </w:r>
    </w:p>
  </w:footnote>
  <w:footnote w:type="continuationSeparator" w:id="0">
    <w:p w14:paraId="74F6EDC3" w14:textId="77777777" w:rsidR="00381268" w:rsidRDefault="00381268" w:rsidP="0025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445C5"/>
    <w:multiLevelType w:val="hybridMultilevel"/>
    <w:tmpl w:val="9E886640"/>
    <w:lvl w:ilvl="0" w:tplc="04E4E8C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10"/>
    <w:rsid w:val="00253678"/>
    <w:rsid w:val="00381268"/>
    <w:rsid w:val="003A0410"/>
    <w:rsid w:val="004F397E"/>
    <w:rsid w:val="009C00EF"/>
    <w:rsid w:val="00FA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A4DCF"/>
  <w15:chartTrackingRefBased/>
  <w15:docId w15:val="{C926ED18-1419-421B-A20D-51B2DEB9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678"/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6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536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36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536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y.nycu.edu.tw/web/team/team.jsp?lang=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姚筱君</dc:creator>
  <cp:keywords/>
  <dc:description/>
  <cp:lastModifiedBy>姚筱君</cp:lastModifiedBy>
  <cp:revision>2</cp:revision>
  <dcterms:created xsi:type="dcterms:W3CDTF">2025-09-08T06:40:00Z</dcterms:created>
  <dcterms:modified xsi:type="dcterms:W3CDTF">2025-09-08T06:43:00Z</dcterms:modified>
</cp:coreProperties>
</file>